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956" w:rsidRDefault="00AC3956" w:rsidP="00AC3956">
      <w:pPr>
        <w:spacing w:after="0" w:line="312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НОУ ВПО Центросоюза РФ </w:t>
      </w:r>
    </w:p>
    <w:p w:rsidR="00AC3956" w:rsidRPr="00AC3956" w:rsidRDefault="00AC3956" w:rsidP="00AC3956">
      <w:pPr>
        <w:spacing w:after="0" w:line="312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C395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«Сибирский университет потребительской кооперации», г. Новосибирск </w:t>
      </w:r>
    </w:p>
    <w:p w:rsidR="00AC3956" w:rsidRPr="00AC3956" w:rsidRDefault="00AC3956" w:rsidP="00AC3956">
      <w:pPr>
        <w:spacing w:after="0" w:line="312" w:lineRule="atLeast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r w:rsidRPr="00AC395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проректор по научной работе, В.И. Бакайтис </w:t>
      </w:r>
    </w:p>
    <w:bookmarkEnd w:id="0"/>
    <w:p w:rsidR="00AC3956" w:rsidRPr="00AC3956" w:rsidRDefault="00AC3956" w:rsidP="00AC3956">
      <w:pPr>
        <w:spacing w:after="0" w:line="312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366CB" w:rsidRDefault="006366CB" w:rsidP="006366CB">
      <w:pPr>
        <w:spacing w:after="0" w:line="312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1F100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Концепция </w:t>
      </w:r>
    </w:p>
    <w:p w:rsidR="009F45DA" w:rsidRPr="001F100F" w:rsidRDefault="009F45DA" w:rsidP="006366CB">
      <w:pPr>
        <w:spacing w:after="0" w:line="312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1F100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развития деятельности </w:t>
      </w:r>
    </w:p>
    <w:p w:rsidR="009F45DA" w:rsidRPr="001F100F" w:rsidRDefault="009F45DA" w:rsidP="006366CB">
      <w:pPr>
        <w:spacing w:after="0" w:line="312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1F100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Центра мониторинга качества потребительских товаров</w:t>
      </w:r>
    </w:p>
    <w:p w:rsidR="009F45DA" w:rsidRPr="001F100F" w:rsidRDefault="009F45DA" w:rsidP="006366CB">
      <w:pPr>
        <w:spacing w:after="0" w:line="312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НОУ ВПО Центросоюза РФ</w:t>
      </w:r>
    </w:p>
    <w:p w:rsidR="009F45DA" w:rsidRPr="001F100F" w:rsidRDefault="009F45DA" w:rsidP="006366CB">
      <w:pPr>
        <w:spacing w:after="0" w:line="312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«Сибирский университет потребительской кооперации»</w:t>
      </w:r>
    </w:p>
    <w:p w:rsidR="00FB0816" w:rsidRDefault="00FB0816" w:rsidP="006366CB">
      <w:pPr>
        <w:spacing w:after="0" w:line="312" w:lineRule="atLeast"/>
        <w:jc w:val="center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</w:p>
    <w:p w:rsidR="00FB0816" w:rsidRPr="00ED08B8" w:rsidRDefault="00FB0816" w:rsidP="006366CB">
      <w:pPr>
        <w:spacing w:after="0" w:line="312" w:lineRule="atLeast"/>
        <w:jc w:val="center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</w:p>
    <w:p w:rsidR="00FB0816" w:rsidRPr="00317E42" w:rsidRDefault="00FB0816" w:rsidP="00317E42">
      <w:pPr>
        <w:spacing w:after="0" w:line="312" w:lineRule="atLeast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1F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</w:t>
      </w:r>
      <w:proofErr w:type="gramStart"/>
      <w:r w:rsidRPr="001F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разработки концепции </w:t>
      </w:r>
      <w:r w:rsidR="00317E42" w:rsidRPr="001F100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Центра мониторинга качества потребительских</w:t>
      </w:r>
      <w:proofErr w:type="gramEnd"/>
      <w:r w:rsidR="00317E42" w:rsidRPr="001F100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товаров</w:t>
      </w:r>
      <w:r w:rsidR="00317E4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Pr="001F100F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="001F100F" w:rsidRPr="001F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100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механизмов и ресурсов для реализации деятельности</w:t>
      </w:r>
      <w:r w:rsidR="00317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целью и задачами.</w:t>
      </w:r>
    </w:p>
    <w:p w:rsidR="006366CB" w:rsidRPr="001F100F" w:rsidRDefault="006366CB" w:rsidP="006366CB">
      <w:pPr>
        <w:spacing w:after="0" w:line="31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366CB" w:rsidRPr="001F100F" w:rsidRDefault="006366CB" w:rsidP="006366CB">
      <w:pPr>
        <w:spacing w:after="75" w:line="312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F100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</w:t>
      </w:r>
      <w:r w:rsidR="004B5A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</w:t>
      </w:r>
      <w:r w:rsidRPr="001F100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едение</w:t>
      </w:r>
      <w:r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317E42" w:rsidRDefault="00F34F67" w:rsidP="00317E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F100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12574" w:rsidRPr="001F100F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оздани</w:t>
      </w:r>
      <w:r w:rsidRPr="001F100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F45DA" w:rsidRPr="001F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2EAC" w:rsidRPr="001F100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B54C0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Центра мониторинга качества </w:t>
      </w:r>
      <w:proofErr w:type="gramStart"/>
      <w:r w:rsidR="006B54C0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потребительских</w:t>
      </w:r>
      <w:proofErr w:type="gramEnd"/>
      <w:r w:rsidR="006B54C0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товаров</w:t>
      </w:r>
      <w:r w:rsidR="00A534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(далее Центр  мониторинга</w:t>
      </w:r>
      <w:r w:rsidR="00F92EAC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  <w:r w:rsidR="006B54C0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 Сибирском университете потребительской кооперации</w:t>
      </w:r>
      <w:r w:rsidR="007B03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с одной стороны</w:t>
      </w:r>
      <w:r w:rsidR="008215BF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F92EAC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317E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позволит </w:t>
      </w:r>
    </w:p>
    <w:p w:rsidR="00317E42" w:rsidRDefault="00317E42" w:rsidP="00317E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7E4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университету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</w:p>
    <w:p w:rsidR="00317E42" w:rsidRDefault="00317E42" w:rsidP="00317E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выполнять требования</w:t>
      </w:r>
      <w:r w:rsidR="006B54C0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8215BF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ФГОС по обеспечению</w:t>
      </w:r>
      <w:r w:rsidR="00E12574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профессиональных компетенций </w:t>
      </w:r>
      <w:r w:rsidR="00F92EAC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выпускников</w:t>
      </w:r>
      <w:r w:rsidR="00664101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их социальной адаптации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  <w:r w:rsidR="008215BF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317E42" w:rsidRDefault="00317E42" w:rsidP="00317E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– </w:t>
      </w:r>
      <w:r w:rsidR="007B03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включиться в реализацию </w:t>
      </w:r>
      <w:r w:rsidR="007B032B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государственн</w:t>
      </w:r>
      <w:r w:rsidR="007B03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ой политики</w:t>
      </w:r>
      <w:r w:rsidR="007B032B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обеспечен</w:t>
      </w:r>
      <w:r w:rsidR="007B03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ия качества товаров</w:t>
      </w:r>
      <w:r w:rsidR="007B032B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</w:t>
      </w:r>
      <w:r w:rsidR="007B03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региональном потребительском рынке, по средствам информирования потребителей о результатах </w:t>
      </w:r>
      <w:r w:rsid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мониторинг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а;</w:t>
      </w:r>
      <w:r w:rsid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317E42" w:rsidRPr="00317E42" w:rsidRDefault="00317E42" w:rsidP="00317E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317E4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органам государственной исполнительной власти</w:t>
      </w:r>
      <w:r w:rsidR="0033576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="003357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осуществлять содействие</w:t>
      </w:r>
      <w:r w:rsidRPr="00317E4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:</w:t>
      </w:r>
    </w:p>
    <w:p w:rsidR="00D56356" w:rsidRDefault="0033576A" w:rsidP="00317E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– </w:t>
      </w:r>
      <w:r w:rsidR="00D5635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повышению доступности населению </w:t>
      </w:r>
      <w:proofErr w:type="gramStart"/>
      <w:r w:rsidR="00D56356" w:rsidRPr="00D56356">
        <w:rPr>
          <w:rFonts w:ascii="Times New Roman" w:eastAsia="Times New Roman" w:hAnsi="Times New Roman" w:cs="Times New Roman"/>
          <w:color w:val="333333"/>
          <w:sz w:val="32"/>
          <w:szCs w:val="28"/>
          <w:lang w:eastAsia="ru-RU"/>
        </w:rPr>
        <w:t>качественных</w:t>
      </w:r>
      <w:proofErr w:type="gramEnd"/>
      <w:r w:rsidR="00D5635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безопасных потребительских товаров;</w:t>
      </w:r>
    </w:p>
    <w:p w:rsidR="0033576A" w:rsidRDefault="0033576A" w:rsidP="00317E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решению проблем торговли и потребительского рынка;</w:t>
      </w:r>
    </w:p>
    <w:p w:rsidR="0033576A" w:rsidRDefault="0033576A" w:rsidP="0033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развитию государственно-частного партнерства на потребительском рынке.</w:t>
      </w:r>
    </w:p>
    <w:p w:rsidR="00885796" w:rsidRPr="00786B23" w:rsidRDefault="00885796" w:rsidP="00885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6B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Целью </w:t>
      </w:r>
      <w:r w:rsidRPr="00786B2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мониторинга потребительских товаров</w:t>
      </w:r>
      <w:r w:rsidRPr="00786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информирование потребителей</w:t>
      </w:r>
      <w:r w:rsidR="00730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торговлю, органы государственной исполнительной власти</w:t>
      </w:r>
      <w:r w:rsidRPr="00786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реальном состоянии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качества</w:t>
      </w:r>
      <w:r w:rsidRPr="00786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бе</w:t>
      </w:r>
      <w:r w:rsidR="00730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зопас</w:t>
      </w:r>
      <w:r w:rsidR="00730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товаров</w:t>
      </w:r>
      <w:r w:rsidRPr="00786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присутствующих на рынке.</w:t>
      </w:r>
    </w:p>
    <w:p w:rsidR="00885796" w:rsidRPr="00786B23" w:rsidRDefault="00885796" w:rsidP="00885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6B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мониторинга</w:t>
      </w:r>
      <w:r w:rsidRPr="00786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85796" w:rsidRPr="00786B23" w:rsidRDefault="00730DC7" w:rsidP="0088579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программы</w:t>
      </w:r>
      <w:r w:rsidR="00885796" w:rsidRPr="00786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85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мониторинга</w:t>
      </w:r>
      <w:r w:rsidR="00885796" w:rsidRPr="00786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исходя из проблем потребительского рынка;</w:t>
      </w:r>
      <w:r w:rsidR="00885796" w:rsidRPr="00786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85796" w:rsidRPr="00786B23" w:rsidRDefault="00730DC7" w:rsidP="0088579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системный подход к проведению исследований товаров</w:t>
      </w:r>
      <w:r w:rsidR="00885796" w:rsidRPr="00786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885796" w:rsidRDefault="00730DC7" w:rsidP="0088579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достоверных данных о качестве и безопасности товаров на основе компетентного подхода к их исследованию.</w:t>
      </w:r>
    </w:p>
    <w:p w:rsidR="00885796" w:rsidRDefault="00885796" w:rsidP="0088579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86B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принц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ипы мониторинга</w:t>
      </w:r>
      <w:r w:rsidRPr="00786B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качества и безопасности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потребительских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товаров</w:t>
      </w:r>
    </w:p>
    <w:p w:rsidR="00885796" w:rsidRPr="008340E9" w:rsidRDefault="00885796" w:rsidP="00885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– </w:t>
      </w:r>
      <w:r w:rsidRPr="008340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Независимость</w:t>
      </w:r>
    </w:p>
    <w:p w:rsidR="00885796" w:rsidRDefault="00885796" w:rsidP="00885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омпетентность</w:t>
      </w:r>
    </w:p>
    <w:p w:rsidR="00885796" w:rsidRDefault="00885796" w:rsidP="00885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Объективность</w:t>
      </w:r>
    </w:p>
    <w:p w:rsidR="00885796" w:rsidRPr="008340E9" w:rsidRDefault="00885796" w:rsidP="00885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Доступность изложения информации для потребителя</w:t>
      </w:r>
    </w:p>
    <w:p w:rsidR="00885796" w:rsidRDefault="00885796" w:rsidP="008857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6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принципы обеспечиваются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4A16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85796" w:rsidRDefault="00885796" w:rsidP="008857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компетентностью кадров Центра</w:t>
      </w:r>
      <w:r w:rsidR="00A53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мониторинга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85796" w:rsidRDefault="00885796" w:rsidP="008857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 применением</w:t>
      </w:r>
      <w:r w:rsidRPr="004A16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современного оборудования для испытаний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85796" w:rsidRDefault="00885796" w:rsidP="008857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использованием стандартизированных или научно обоснованных методик определения показателей.</w:t>
      </w:r>
    </w:p>
    <w:p w:rsidR="00885796" w:rsidRDefault="00885796" w:rsidP="008857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85796" w:rsidRPr="00885796" w:rsidRDefault="00885796" w:rsidP="00885796">
      <w:pPr>
        <w:spacing w:after="0" w:line="240" w:lineRule="auto"/>
        <w:rPr>
          <w:rFonts w:ascii="Times New Roman" w:eastAsia="Times New Roman" w:hAnsi="Times New Roman" w:cs="Times New Roman"/>
          <w:b/>
          <w:color w:val="292929"/>
          <w:sz w:val="28"/>
          <w:szCs w:val="28"/>
          <w:lang w:eastAsia="ru-RU"/>
        </w:rPr>
      </w:pPr>
      <w:r w:rsidRPr="00885796">
        <w:rPr>
          <w:rFonts w:ascii="Times New Roman" w:eastAsia="Times New Roman" w:hAnsi="Times New Roman" w:cs="Times New Roman"/>
          <w:b/>
          <w:color w:val="292929"/>
          <w:sz w:val="28"/>
          <w:szCs w:val="28"/>
          <w:lang w:eastAsia="ru-RU"/>
        </w:rPr>
        <w:t>НОМЕНКЛАТУРА ИСПЫТУЕМОЙ ПРОДУКЦИИ</w:t>
      </w:r>
    </w:p>
    <w:p w:rsidR="00885796" w:rsidRPr="00E02639" w:rsidRDefault="00885796" w:rsidP="00885796">
      <w:pPr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</w:p>
    <w:p w:rsidR="00885796" w:rsidRPr="00E02639" w:rsidRDefault="00885796" w:rsidP="00885796">
      <w:pPr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proofErr w:type="gramStart"/>
      <w:r w:rsidRPr="00E0263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• Хлеб, хлебобулочные, кондитерские, макаронные изделия; </w:t>
      </w:r>
      <w:r w:rsidRPr="00E0263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  <w:t xml:space="preserve">• Продукция винодельческой, ликеро-водочной, спиртовой, пивоваренной промышленности; </w:t>
      </w:r>
      <w:r w:rsidRPr="00E0263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  <w:t xml:space="preserve">• Продукция сахарной, консервной, масложировой промышленности; </w:t>
      </w:r>
      <w:r w:rsidRPr="00E0263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  <w:t xml:space="preserve">• Безалкогольные напитки, минеральная вода промышленного розлива; </w:t>
      </w:r>
      <w:r w:rsidRPr="00E0263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  <w:t xml:space="preserve">• Крахмалопаточная, чайная, соляная продукция; </w:t>
      </w:r>
      <w:r w:rsidRPr="00E0263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  <w:t xml:space="preserve">• Пищевые концентраты, пряности; </w:t>
      </w:r>
      <w:r w:rsidRPr="00E0263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  <w:t xml:space="preserve">• Продукция мясной и птицеперерабатывающей промышленности, яйцепродукты; </w:t>
      </w:r>
      <w:r w:rsidRPr="00E0263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  <w:t xml:space="preserve">• Продукция молочной и маслосыродельной промышленности; </w:t>
      </w:r>
      <w:r w:rsidRPr="00E0263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  <w:t xml:space="preserve">• Продукция рыбной промышленности, уловы рыбы; </w:t>
      </w:r>
      <w:r w:rsidRPr="00E0263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  <w:t>• Консервы и пресервы из рыбы и нерыбных объектов промысла;</w:t>
      </w:r>
      <w:proofErr w:type="gramEnd"/>
      <w:r w:rsidRPr="00E0263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r w:rsidRPr="00E0263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  <w:t xml:space="preserve">• Продукция мукомольно-крупяной промышленности; </w:t>
      </w:r>
      <w:r w:rsidRPr="00E0263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  <w:t xml:space="preserve">• Зерно и зернобобовые культуры; </w:t>
      </w:r>
      <w:r w:rsidRPr="00E0263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  <w:t xml:space="preserve">• Масленичные культуры; </w:t>
      </w:r>
      <w:r w:rsidRPr="00E0263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  <w:t xml:space="preserve">• Свежие овощи, картофель, бахчевые культуры, </w:t>
      </w:r>
      <w:r w:rsidRPr="00E0263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  <w:t xml:space="preserve">свежие грибы, орехи (кроме семенного и посадочного материала); </w:t>
      </w:r>
      <w:r w:rsidRPr="00E0263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  <w:t xml:space="preserve">• Продукция пчеловодства </w:t>
      </w:r>
      <w:r w:rsidRPr="00E0263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  <w:t xml:space="preserve">• Корма; </w:t>
      </w:r>
      <w:r w:rsidRPr="00E0263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  <w:t xml:space="preserve">• Продукция общественного питания; </w:t>
      </w:r>
      <w:r w:rsidRPr="00E0263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  <w:t xml:space="preserve">• Биологические активные добавки (БАД) </w:t>
      </w:r>
      <w:r w:rsidRPr="00E0263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  <w:t xml:space="preserve">• Игрушки </w:t>
      </w:r>
      <w:r w:rsidRPr="00E0263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  <w:t xml:space="preserve">• Посуда </w:t>
      </w:r>
      <w:r w:rsidRPr="00E0263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  <w:t xml:space="preserve">• Парфюмерно-косметическая продукция </w:t>
      </w:r>
      <w:r w:rsidRPr="00E0263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  <w:t xml:space="preserve">• Минеральная и питьевая вода </w:t>
      </w:r>
      <w:r w:rsidRPr="00E02639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  <w:t xml:space="preserve">• Природная вода (из поверхностных источников, скважин, колодцев); </w:t>
      </w:r>
    </w:p>
    <w:p w:rsidR="00885796" w:rsidRPr="00E02639" w:rsidRDefault="00885796" w:rsidP="00885796">
      <w:pPr>
        <w:rPr>
          <w:rFonts w:ascii="Times New Roman" w:hAnsi="Times New Roman" w:cs="Times New Roman"/>
          <w:sz w:val="28"/>
          <w:szCs w:val="28"/>
        </w:rPr>
      </w:pPr>
    </w:p>
    <w:p w:rsidR="00885796" w:rsidRPr="00885796" w:rsidRDefault="00885796" w:rsidP="00885796">
      <w:pPr>
        <w:spacing w:after="0" w:line="240" w:lineRule="auto"/>
        <w:rPr>
          <w:rFonts w:ascii="Times New Roman" w:eastAsia="Times New Roman" w:hAnsi="Times New Roman" w:cs="Times New Roman"/>
          <w:b/>
          <w:noProof/>
          <w:color w:val="292929"/>
          <w:sz w:val="24"/>
          <w:szCs w:val="24"/>
          <w:lang w:eastAsia="ru-RU"/>
        </w:rPr>
      </w:pPr>
      <w:r w:rsidRPr="00885796">
        <w:rPr>
          <w:rFonts w:ascii="Times New Roman" w:eastAsia="Times New Roman" w:hAnsi="Times New Roman" w:cs="Times New Roman"/>
          <w:b/>
          <w:noProof/>
          <w:color w:val="292929"/>
          <w:sz w:val="24"/>
          <w:szCs w:val="24"/>
          <w:lang w:eastAsia="ru-RU"/>
        </w:rPr>
        <w:t>ОПРЕДЕЛЯЕМЫЕ ПОКАЗАТЕЛИ</w:t>
      </w:r>
    </w:p>
    <w:p w:rsidR="00885796" w:rsidRDefault="00885796" w:rsidP="00885796">
      <w:pPr>
        <w:spacing w:after="0" w:line="240" w:lineRule="auto"/>
        <w:rPr>
          <w:rFonts w:ascii="Arial" w:eastAsia="Times New Roman" w:hAnsi="Arial" w:cs="Arial"/>
          <w:color w:val="292929"/>
          <w:lang w:eastAsia="ru-RU"/>
        </w:rPr>
      </w:pPr>
      <w:r w:rsidRPr="004C3C93">
        <w:rPr>
          <w:rFonts w:ascii="Arial" w:eastAsia="Times New Roman" w:hAnsi="Arial" w:cs="Arial"/>
          <w:color w:val="292929"/>
          <w:lang w:eastAsia="ru-RU"/>
        </w:rPr>
        <w:t xml:space="preserve">• органолептические; </w:t>
      </w:r>
      <w:r w:rsidRPr="004C3C93">
        <w:rPr>
          <w:rFonts w:ascii="Arial" w:eastAsia="Times New Roman" w:hAnsi="Arial" w:cs="Arial"/>
          <w:color w:val="292929"/>
          <w:lang w:eastAsia="ru-RU"/>
        </w:rPr>
        <w:br/>
        <w:t>• физико-химические - все показатели в соответствии с требованиями нормативной документации</w:t>
      </w:r>
      <w:proofErr w:type="gramStart"/>
      <w:r w:rsidRPr="004C3C93">
        <w:rPr>
          <w:rFonts w:ascii="Arial" w:eastAsia="Times New Roman" w:hAnsi="Arial" w:cs="Arial"/>
          <w:color w:val="292929"/>
          <w:lang w:eastAsia="ru-RU"/>
        </w:rPr>
        <w:t xml:space="preserve"> </w:t>
      </w:r>
      <w:r>
        <w:rPr>
          <w:rFonts w:ascii="Arial" w:eastAsia="Times New Roman" w:hAnsi="Arial" w:cs="Arial"/>
          <w:color w:val="292929"/>
          <w:lang w:eastAsia="ru-RU"/>
        </w:rPr>
        <w:t>;</w:t>
      </w:r>
      <w:proofErr w:type="gramEnd"/>
    </w:p>
    <w:p w:rsidR="00885796" w:rsidRDefault="00885796" w:rsidP="00885796">
      <w:pPr>
        <w:spacing w:after="0" w:line="240" w:lineRule="auto"/>
        <w:rPr>
          <w:rFonts w:ascii="Arial" w:eastAsia="Times New Roman" w:hAnsi="Arial" w:cs="Arial"/>
          <w:color w:val="292929"/>
          <w:lang w:eastAsia="ru-RU"/>
        </w:rPr>
      </w:pPr>
      <w:r>
        <w:rPr>
          <w:rFonts w:ascii="Arial" w:eastAsia="Times New Roman" w:hAnsi="Arial" w:cs="Arial"/>
          <w:color w:val="292929"/>
          <w:lang w:eastAsia="ru-RU"/>
        </w:rPr>
        <w:t>показатели пищевой ценности;</w:t>
      </w:r>
      <w:r w:rsidRPr="004C3C93">
        <w:rPr>
          <w:rFonts w:ascii="Arial" w:eastAsia="Times New Roman" w:hAnsi="Arial" w:cs="Arial"/>
          <w:color w:val="292929"/>
          <w:lang w:eastAsia="ru-RU"/>
        </w:rPr>
        <w:br/>
        <w:t xml:space="preserve">• </w:t>
      </w:r>
      <w:r>
        <w:rPr>
          <w:rFonts w:ascii="Arial" w:eastAsia="Times New Roman" w:hAnsi="Arial" w:cs="Arial"/>
          <w:color w:val="292929"/>
          <w:lang w:eastAsia="ru-RU"/>
        </w:rPr>
        <w:t>показатели пищевой ценности;</w:t>
      </w:r>
    </w:p>
    <w:p w:rsidR="00E80BD0" w:rsidRDefault="00885796" w:rsidP="00885796">
      <w:pPr>
        <w:spacing w:after="0" w:line="240" w:lineRule="auto"/>
        <w:rPr>
          <w:rFonts w:ascii="Arial" w:eastAsia="Times New Roman" w:hAnsi="Arial" w:cs="Arial"/>
          <w:color w:val="292929"/>
          <w:lang w:eastAsia="ru-RU"/>
        </w:rPr>
      </w:pPr>
      <w:r w:rsidRPr="004C3C93">
        <w:rPr>
          <w:rFonts w:ascii="Arial" w:eastAsia="Times New Roman" w:hAnsi="Arial" w:cs="Arial"/>
          <w:color w:val="292929"/>
          <w:lang w:eastAsia="ru-RU"/>
        </w:rPr>
        <w:lastRenderedPageBreak/>
        <w:t>• микробиологические показатели</w:t>
      </w:r>
      <w:r>
        <w:rPr>
          <w:rFonts w:ascii="Arial" w:eastAsia="Times New Roman" w:hAnsi="Arial" w:cs="Arial"/>
          <w:color w:val="292929"/>
          <w:lang w:eastAsia="ru-RU"/>
        </w:rPr>
        <w:t xml:space="preserve">; </w:t>
      </w:r>
      <w:r w:rsidRPr="004C3C93">
        <w:rPr>
          <w:rFonts w:ascii="Arial" w:eastAsia="Times New Roman" w:hAnsi="Arial" w:cs="Arial"/>
          <w:color w:val="292929"/>
          <w:lang w:eastAsia="ru-RU"/>
        </w:rPr>
        <w:t xml:space="preserve"> </w:t>
      </w:r>
    </w:p>
    <w:p w:rsidR="00E80BD0" w:rsidRDefault="00885796" w:rsidP="00885796">
      <w:pPr>
        <w:spacing w:after="0" w:line="240" w:lineRule="auto"/>
        <w:rPr>
          <w:rFonts w:ascii="Arial" w:eastAsia="Times New Roman" w:hAnsi="Arial" w:cs="Arial"/>
          <w:color w:val="292929"/>
          <w:lang w:eastAsia="ru-RU"/>
        </w:rPr>
      </w:pPr>
      <w:r w:rsidRPr="004C3C93">
        <w:rPr>
          <w:rFonts w:ascii="Arial" w:eastAsia="Times New Roman" w:hAnsi="Arial" w:cs="Arial"/>
          <w:color w:val="292929"/>
          <w:lang w:eastAsia="ru-RU"/>
        </w:rPr>
        <w:t>• гистологические показатели</w:t>
      </w:r>
      <w:proofErr w:type="gramStart"/>
      <w:r w:rsidRPr="004C3C93">
        <w:rPr>
          <w:rFonts w:ascii="Arial" w:eastAsia="Times New Roman" w:hAnsi="Arial" w:cs="Arial"/>
          <w:color w:val="292929"/>
          <w:lang w:eastAsia="ru-RU"/>
        </w:rPr>
        <w:t xml:space="preserve"> </w:t>
      </w:r>
      <w:r w:rsidR="00E80BD0">
        <w:rPr>
          <w:rFonts w:ascii="Arial" w:eastAsia="Times New Roman" w:hAnsi="Arial" w:cs="Arial"/>
          <w:color w:val="292929"/>
          <w:lang w:eastAsia="ru-RU"/>
        </w:rPr>
        <w:t>;</w:t>
      </w:r>
      <w:proofErr w:type="gramEnd"/>
      <w:r w:rsidR="00E80BD0">
        <w:rPr>
          <w:rFonts w:ascii="Arial" w:eastAsia="Times New Roman" w:hAnsi="Arial" w:cs="Arial"/>
          <w:color w:val="292929"/>
          <w:lang w:eastAsia="ru-RU"/>
        </w:rPr>
        <w:t xml:space="preserve"> </w:t>
      </w:r>
      <w:r w:rsidRPr="004C3C93">
        <w:rPr>
          <w:rFonts w:ascii="Arial" w:eastAsia="Times New Roman" w:hAnsi="Arial" w:cs="Arial"/>
          <w:color w:val="292929"/>
          <w:lang w:eastAsia="ru-RU"/>
        </w:rPr>
        <w:t xml:space="preserve"> </w:t>
      </w:r>
      <w:r w:rsidRPr="004C3C93">
        <w:rPr>
          <w:rFonts w:ascii="Arial" w:eastAsia="Times New Roman" w:hAnsi="Arial" w:cs="Arial"/>
          <w:color w:val="292929"/>
          <w:lang w:eastAsia="ru-RU"/>
        </w:rPr>
        <w:br/>
        <w:t xml:space="preserve">• </w:t>
      </w:r>
      <w:r w:rsidR="00E80BD0">
        <w:rPr>
          <w:rFonts w:ascii="Arial" w:eastAsia="Times New Roman" w:hAnsi="Arial" w:cs="Arial"/>
          <w:color w:val="292929"/>
          <w:lang w:eastAsia="ru-RU"/>
        </w:rPr>
        <w:t>содержание пищевых добавок;</w:t>
      </w:r>
    </w:p>
    <w:p w:rsidR="00885796" w:rsidRPr="004C3C93" w:rsidRDefault="00E80BD0" w:rsidP="00885796">
      <w:pPr>
        <w:spacing w:after="0" w:line="240" w:lineRule="auto"/>
        <w:rPr>
          <w:rFonts w:ascii="Arial" w:eastAsia="Times New Roman" w:hAnsi="Arial" w:cs="Arial"/>
          <w:color w:val="292929"/>
          <w:lang w:eastAsia="ru-RU"/>
        </w:rPr>
      </w:pPr>
      <w:r>
        <w:rPr>
          <w:rFonts w:ascii="Arial" w:eastAsia="Times New Roman" w:hAnsi="Arial" w:cs="Arial"/>
          <w:color w:val="292929"/>
          <w:lang w:eastAsia="ru-RU"/>
        </w:rPr>
        <w:t>• п</w:t>
      </w:r>
      <w:r w:rsidR="00885796" w:rsidRPr="004C3C93">
        <w:rPr>
          <w:rFonts w:ascii="Arial" w:eastAsia="Times New Roman" w:hAnsi="Arial" w:cs="Arial"/>
          <w:color w:val="292929"/>
          <w:lang w:eastAsia="ru-RU"/>
        </w:rPr>
        <w:t>роведени</w:t>
      </w:r>
      <w:r>
        <w:rPr>
          <w:rFonts w:ascii="Arial" w:eastAsia="Times New Roman" w:hAnsi="Arial" w:cs="Arial"/>
          <w:color w:val="292929"/>
          <w:lang w:eastAsia="ru-RU"/>
        </w:rPr>
        <w:t>е испытаний с целью подтверждения</w:t>
      </w:r>
      <w:r w:rsidR="00885796" w:rsidRPr="004C3C93">
        <w:rPr>
          <w:rFonts w:ascii="Arial" w:eastAsia="Times New Roman" w:hAnsi="Arial" w:cs="Arial"/>
          <w:color w:val="292929"/>
          <w:lang w:eastAsia="ru-RU"/>
        </w:rPr>
        <w:t xml:space="preserve"> сроков годности</w:t>
      </w:r>
      <w:r>
        <w:rPr>
          <w:rFonts w:ascii="Arial" w:eastAsia="Times New Roman" w:hAnsi="Arial" w:cs="Arial"/>
          <w:color w:val="292929"/>
          <w:lang w:eastAsia="ru-RU"/>
        </w:rPr>
        <w:t>;</w:t>
      </w:r>
      <w:r w:rsidR="00885796" w:rsidRPr="004C3C93">
        <w:rPr>
          <w:rFonts w:ascii="Arial" w:eastAsia="Times New Roman" w:hAnsi="Arial" w:cs="Arial"/>
          <w:color w:val="292929"/>
          <w:lang w:eastAsia="ru-RU"/>
        </w:rPr>
        <w:t xml:space="preserve"> </w:t>
      </w:r>
      <w:r w:rsidR="00885796" w:rsidRPr="004C3C93">
        <w:rPr>
          <w:rFonts w:ascii="Arial" w:eastAsia="Times New Roman" w:hAnsi="Arial" w:cs="Arial"/>
          <w:color w:val="292929"/>
          <w:lang w:eastAsia="ru-RU"/>
        </w:rPr>
        <w:br/>
      </w:r>
      <w:r>
        <w:rPr>
          <w:rFonts w:ascii="Arial" w:eastAsia="Times New Roman" w:hAnsi="Arial" w:cs="Arial"/>
          <w:color w:val="292929"/>
          <w:lang w:eastAsia="ru-RU"/>
        </w:rPr>
        <w:t>• идентификация ГМИ/ГМО</w:t>
      </w:r>
    </w:p>
    <w:p w:rsidR="00885796" w:rsidRPr="004A165A" w:rsidRDefault="00885796" w:rsidP="008857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277A" w:rsidRPr="00E050F5" w:rsidRDefault="0001277A" w:rsidP="0001277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B0816" w:rsidRPr="001F100F" w:rsidRDefault="00F15615" w:rsidP="00FB0816">
      <w:pPr>
        <w:spacing w:after="0" w:line="312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1F100F">
        <w:rPr>
          <w:rFonts w:ascii="Times New Roman" w:eastAsia="Times New Roman" w:hAnsi="Times New Roman" w:cs="Times New Roman"/>
          <w:b/>
          <w:bCs/>
          <w:color w:val="29363E"/>
          <w:sz w:val="28"/>
          <w:szCs w:val="28"/>
          <w:lang w:eastAsia="ru-RU"/>
        </w:rPr>
        <w:t>1 Предпосылки с</w:t>
      </w:r>
      <w:r w:rsidR="00FB0816" w:rsidRPr="001F100F">
        <w:rPr>
          <w:rFonts w:ascii="Times New Roman" w:eastAsia="Times New Roman" w:hAnsi="Times New Roman" w:cs="Times New Roman"/>
          <w:b/>
          <w:bCs/>
          <w:color w:val="29363E"/>
          <w:sz w:val="28"/>
          <w:szCs w:val="28"/>
          <w:lang w:eastAsia="ru-RU"/>
        </w:rPr>
        <w:t xml:space="preserve">оздания Центра </w:t>
      </w:r>
      <w:r w:rsidR="00FB0816" w:rsidRPr="001F100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мониторинга качества </w:t>
      </w:r>
      <w:proofErr w:type="gramStart"/>
      <w:r w:rsidR="00FB0816" w:rsidRPr="001F100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потребительских</w:t>
      </w:r>
      <w:proofErr w:type="gramEnd"/>
      <w:r w:rsidR="00FB0816" w:rsidRPr="001F100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товаров</w:t>
      </w:r>
    </w:p>
    <w:p w:rsidR="00FB0816" w:rsidRPr="001F100F" w:rsidRDefault="00FB0816" w:rsidP="003B4F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A6DF9" w:rsidRPr="001F100F" w:rsidRDefault="009A6DF9" w:rsidP="003F06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Предпосылкой создания Центра </w:t>
      </w:r>
      <w:r w:rsidR="00A534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мониторинга </w:t>
      </w:r>
      <w:r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является необход</w:t>
      </w:r>
      <w:r w:rsidR="00E57E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имость реализации  государственной</w:t>
      </w:r>
      <w:r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политики обеспечения качества и безопасности </w:t>
      </w:r>
      <w:proofErr w:type="gramStart"/>
      <w:r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потребительских</w:t>
      </w:r>
      <w:proofErr w:type="gramEnd"/>
      <w:r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товаров</w:t>
      </w:r>
      <w:r w:rsidR="00E57E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региональном уровне</w:t>
      </w:r>
      <w:r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01277A" w:rsidRDefault="00E57E08" w:rsidP="003F06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 государственной</w:t>
      </w:r>
      <w:r w:rsidR="003B4F1E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политикой обеспечения качества потребительских товаров, понимается комплекс мероприятий, направленных на создание условий, обеспечивающих удовлетворение потребностей населения в качественных и безопасных товарах. </w:t>
      </w:r>
    </w:p>
    <w:p w:rsidR="007321F1" w:rsidRDefault="003F06D7" w:rsidP="003F06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Стратегической целью политики является</w:t>
      </w:r>
      <w:r w:rsidR="009A6DF9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насыщение потребительского рынка качественными и безопасными товарами, в том числе местных производителей</w:t>
      </w:r>
      <w:r w:rsidR="00FB0816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основе:</w:t>
      </w:r>
    </w:p>
    <w:p w:rsidR="003F06D7" w:rsidRPr="001F100F" w:rsidRDefault="003F06D7" w:rsidP="003F06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="00FB0816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обеспечения</w:t>
      </w:r>
      <w:r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системного контроля</w:t>
      </w:r>
      <w:r w:rsidR="00FB0816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качества</w:t>
      </w:r>
      <w:r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в том числе лабораторного</w:t>
      </w:r>
      <w:r w:rsidR="00FB0816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  <w:r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01277A" w:rsidRDefault="003F06D7" w:rsidP="009A6D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обеспечени</w:t>
      </w:r>
      <w:r w:rsidR="00FB0816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</w:t>
      </w:r>
      <w:r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добросовестной конкуренции между хозяйствующими субъектами</w:t>
      </w:r>
      <w:r w:rsidR="0001277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01277A" w:rsidRDefault="003F06D7" w:rsidP="009A6D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="00FB0816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повышения</w:t>
      </w:r>
      <w:r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престижа местных товаропроизводителей.</w:t>
      </w:r>
    </w:p>
    <w:p w:rsidR="00E57E08" w:rsidRPr="00E050F5" w:rsidRDefault="00E57E08" w:rsidP="00E57E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Законодательной базой для осуществления независимого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мониторинга потребительских товаров</w:t>
      </w:r>
      <w:r w:rsidRPr="00E05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служит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Федеральный закон «О защите прав потребителей» (ФЗ №2300-1 от 07.02.1992, с изм.)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который </w:t>
      </w:r>
      <w:r w:rsidRPr="00E05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провозглашает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право </w:t>
      </w:r>
      <w:r w:rsidRPr="00E05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изучать потребительские свойства продукции, проводить испытания продукции и информировать потребителей. </w:t>
      </w:r>
    </w:p>
    <w:p w:rsidR="007321F1" w:rsidRDefault="007321F1" w:rsidP="007321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1277A" w:rsidRDefault="0001277A" w:rsidP="007321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Торговое сотрудничество регионов в рамках единого таможенного пространства, а также предстоящее вступление</w:t>
      </w:r>
      <w:r w:rsidRPr="00E05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России</w:t>
      </w:r>
      <w:r w:rsidRPr="00E05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5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</w:t>
      </w:r>
      <w:r w:rsidRPr="000127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5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предусматривает строгое соблюдение прав потребителей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1277A" w:rsidRPr="00E050F5" w:rsidRDefault="0001277A" w:rsidP="0001277A">
      <w:pPr>
        <w:spacing w:before="150" w:after="210" w:line="22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Права потребителей </w:t>
      </w:r>
      <w:proofErr w:type="gramStart"/>
      <w:r w:rsidRPr="00E05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признаны мировым сообществом и отражены</w:t>
      </w:r>
      <w:proofErr w:type="gramEnd"/>
      <w:r w:rsidRPr="00E05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различных документах, в том числе:</w:t>
      </w:r>
    </w:p>
    <w:p w:rsidR="0001277A" w:rsidRPr="00E050F5" w:rsidRDefault="0001277A" w:rsidP="0001277A">
      <w:pPr>
        <w:numPr>
          <w:ilvl w:val="0"/>
          <w:numId w:val="1"/>
        </w:numPr>
        <w:spacing w:before="100" w:beforeAutospacing="1" w:after="100" w:afterAutospacing="1" w:line="225" w:lineRule="atLeast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«Руководящие принципы Организации Объединенных Наций для защиты интересов потребителей» (расширенные в 1999 году); </w:t>
      </w:r>
    </w:p>
    <w:p w:rsidR="0001277A" w:rsidRPr="00E050F5" w:rsidRDefault="0001277A" w:rsidP="0001277A">
      <w:pPr>
        <w:numPr>
          <w:ilvl w:val="0"/>
          <w:numId w:val="1"/>
        </w:numPr>
        <w:spacing w:before="100" w:beforeAutospacing="1" w:after="100" w:afterAutospacing="1" w:line="225" w:lineRule="atLeast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«Хартия защиты потребителей», одобренная в 1973 году ХХ</w:t>
      </w:r>
      <w:proofErr w:type="gramStart"/>
      <w:r w:rsidRPr="00E05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</w:t>
      </w:r>
      <w:proofErr w:type="gramEnd"/>
      <w:r w:rsidRPr="00E05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сессией Консультативной Ассамблеи Евросоюза (Резолюция №543); </w:t>
      </w:r>
    </w:p>
    <w:p w:rsidR="0001277A" w:rsidRPr="00E050F5" w:rsidRDefault="0001277A" w:rsidP="0001277A">
      <w:pPr>
        <w:numPr>
          <w:ilvl w:val="0"/>
          <w:numId w:val="1"/>
        </w:numPr>
        <w:spacing w:before="100" w:beforeAutospacing="1" w:after="100" w:afterAutospacing="1" w:line="225" w:lineRule="atLeast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Хартия фундаментальных прав Европейского Союза, утвержденная Европейским Парламентом в рамках документа «Независимость, безопасность и правосудие: на повестке дня Европы» в 2005 году. </w:t>
      </w:r>
    </w:p>
    <w:p w:rsidR="0001277A" w:rsidRDefault="0001277A" w:rsidP="007321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Реализация потребителями права на информацию и свободный выбор является существенным фактором обеспечения безопасности и качества потребления</w:t>
      </w:r>
      <w:r w:rsidR="0073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05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Следовательно, широкий доступ к информации о действительных свойствах продукции по результатам независимых исследований становится важным элементом просвещения потребителей.</w:t>
      </w:r>
    </w:p>
    <w:p w:rsidR="004B5A64" w:rsidRDefault="004B5A64" w:rsidP="007321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5A64" w:rsidRDefault="004B5A64" w:rsidP="004B5A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100F" w:rsidRDefault="00885796" w:rsidP="00B6263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</w:t>
      </w:r>
      <w:r w:rsidR="001F100F" w:rsidRPr="001F100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Механизм реализации </w:t>
      </w:r>
      <w:r w:rsidR="00AC395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деятельности</w:t>
      </w:r>
    </w:p>
    <w:p w:rsidR="00730DC7" w:rsidRPr="001F100F" w:rsidRDefault="00730DC7" w:rsidP="00B6263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A6DF9" w:rsidRPr="001F100F" w:rsidRDefault="00FB0816" w:rsidP="009A6D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Деятельность Центра </w:t>
      </w:r>
      <w:r w:rsidR="00A534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мониторинга </w:t>
      </w:r>
      <w:r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должна быть направлена на</w:t>
      </w:r>
      <w:r w:rsidR="009A6DF9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осуществление взаимодействия с </w:t>
      </w:r>
      <w:r w:rsidR="00F15615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региональными </w:t>
      </w:r>
      <w:r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органами государственной исполнительной власти</w:t>
      </w:r>
      <w:r w:rsidR="00F15615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  <w:r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F15615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организациями</w:t>
      </w:r>
      <w:r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="00F15615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осуществляющими</w:t>
      </w:r>
      <w:r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F15615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тор</w:t>
      </w:r>
      <w:r w:rsidR="009A6DF9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говлю потребительскими товарами для решения</w:t>
      </w:r>
      <w:r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F15615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задач</w:t>
      </w:r>
      <w:r w:rsidR="009A6DF9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  <w:r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F15615" w:rsidRPr="001F100F" w:rsidRDefault="009A6DF9" w:rsidP="009A6D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– </w:t>
      </w:r>
      <w:r w:rsidR="00470243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содействие</w:t>
      </w:r>
      <w:r w:rsidR="00FB0816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потребителям в компетентном выборе </w:t>
      </w:r>
      <w:r w:rsidR="00F15615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товаров;</w:t>
      </w:r>
    </w:p>
    <w:p w:rsidR="00EA07EC" w:rsidRPr="001F100F" w:rsidRDefault="00F15615" w:rsidP="00EA07EC">
      <w:pPr>
        <w:spacing w:after="0" w:line="31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</w:t>
      </w:r>
      <w:r w:rsidR="00FB0816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470243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выработка</w:t>
      </w:r>
      <w:r w:rsidR="00FB0816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рекомендаций по улучшению качества и потребительских свойств </w:t>
      </w:r>
      <w:r w:rsidR="00EA07EC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товаров;</w:t>
      </w:r>
    </w:p>
    <w:p w:rsidR="00EA07EC" w:rsidRPr="001F100F" w:rsidRDefault="00EA07EC" w:rsidP="00EA07EC">
      <w:pPr>
        <w:spacing w:after="0" w:line="31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– </w:t>
      </w:r>
      <w:r w:rsidR="00470243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подготовка</w:t>
      </w:r>
      <w:r w:rsidR="00FB0816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выставок</w:t>
      </w:r>
      <w:r w:rsidR="009A6DF9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FB0816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ярмарок</w:t>
      </w:r>
      <w:r w:rsidR="009A6DF9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FB0816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9A6DF9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работы</w:t>
      </w:r>
      <w:r w:rsidR="00FB0816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конкурсных комиссий</w:t>
      </w:r>
      <w:r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подтверждающих престиж потребительских товаров и товаропроизводителей</w:t>
      </w:r>
      <w:r w:rsidR="00470243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470243" w:rsidRPr="001F100F" w:rsidRDefault="00470243" w:rsidP="00470243">
      <w:pPr>
        <w:spacing w:after="0" w:line="31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– </w:t>
      </w:r>
      <w:r w:rsidR="00EA07EC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освещение в средствах массовой информации вопросов качества и безопасности продуктов питания, реализуемых на потребительском рынке.</w:t>
      </w:r>
    </w:p>
    <w:p w:rsidR="00F36458" w:rsidRDefault="00470243" w:rsidP="00470243">
      <w:pPr>
        <w:spacing w:after="0" w:line="31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п</w:t>
      </w:r>
      <w:r w:rsidR="006366CB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одготовка</w:t>
      </w:r>
      <w:r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переподготовка и повышение квалификации</w:t>
      </w:r>
      <w:r w:rsidR="006366CB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кадров по вопросам </w:t>
      </w:r>
      <w:r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контроля качества</w:t>
      </w:r>
      <w:r w:rsidR="006366CB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  <w:r w:rsidR="006366CB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- обучение руководителей и специалистов организаций малого и среднего бизнеса по вопросам </w:t>
      </w:r>
      <w:r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современных технологий производства потребительских товаров, </w:t>
      </w:r>
      <w:r w:rsidR="006366CB"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оценки соответствия и управления качеством.</w:t>
      </w:r>
    </w:p>
    <w:p w:rsidR="00F36458" w:rsidRPr="00E050F5" w:rsidRDefault="00F36458" w:rsidP="00F364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свидетельствует практика, охват информацией достаточно большой ау</w:t>
      </w:r>
      <w:r w:rsidR="00730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дитории потребителей способствует</w:t>
      </w:r>
      <w:r w:rsidRPr="00E05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формированию устойчивого спроса граждан на достойную доверия потребительск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ую информацию. Результаты мониторинга</w:t>
      </w:r>
      <w:r w:rsidRPr="00E05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служат для потребителя ориентиром  в осуществлении правильного выбора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товаров</w:t>
      </w:r>
      <w:r w:rsidRPr="00E05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30DC7" w:rsidRDefault="00F36458" w:rsidP="00E822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Широкий доступ к информации о результатах </w:t>
      </w:r>
      <w:r w:rsidR="00E822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мониторинга</w:t>
      </w:r>
      <w:r w:rsidRPr="00E05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содействует повы</w:t>
      </w:r>
      <w:r w:rsidR="00730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шению самосознания потребителей:</w:t>
      </w:r>
      <w:r w:rsidRPr="00E05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30DC7" w:rsidRDefault="00730DC7" w:rsidP="00E822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формирует доверие</w:t>
      </w:r>
      <w:r w:rsidR="00F36458" w:rsidRPr="00E05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потребителей к производителям товаров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конкретным торговым маркам;</w:t>
      </w:r>
    </w:p>
    <w:p w:rsidR="00F36458" w:rsidRDefault="00F36458" w:rsidP="00E822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30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предупреждае</w:t>
      </w:r>
      <w:r w:rsidRPr="00E05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потре</w:t>
      </w:r>
      <w:r w:rsidR="00730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бителей о возможных рисках, </w:t>
      </w:r>
      <w:r w:rsidRPr="00E05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служат сигналом для производителей о</w:t>
      </w:r>
      <w:r w:rsidR="00A53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проблемах качества товаров</w:t>
      </w:r>
      <w:r w:rsidRPr="00E05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A5345E" w:rsidRDefault="00E82281" w:rsidP="00E822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Концепция предусматривает также повышение эффектив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ности взаимодействия между </w:t>
      </w:r>
      <w:r w:rsidRPr="00E05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исполнительной власти</w:t>
      </w:r>
      <w:r w:rsidR="00A53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Pr="00E05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53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Центром мониторинга</w:t>
      </w:r>
    </w:p>
    <w:p w:rsidR="00A5345E" w:rsidRDefault="00E82281" w:rsidP="00E822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Среди конкретных шагов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взаимодействия</w:t>
      </w:r>
      <w:r w:rsidRPr="00E05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данной сфере – </w:t>
      </w:r>
    </w:p>
    <w:p w:rsidR="00A5345E" w:rsidRDefault="00A5345E" w:rsidP="00E822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E82281" w:rsidRPr="00E05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 результатов </w:t>
      </w:r>
      <w:r w:rsidR="00E822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A5345E" w:rsidRDefault="00A5345E" w:rsidP="00E822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представление их в средствах массовой информации</w:t>
      </w:r>
      <w:r w:rsidR="00E82281" w:rsidRPr="00E05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усиления воздействия потребителей на производственную сферу с це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лью повышения качества и безопасности товаров;</w:t>
      </w:r>
    </w:p>
    <w:p w:rsidR="00E82281" w:rsidRDefault="00A5345E" w:rsidP="00E822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="00E82281" w:rsidRPr="00E05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социального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диалога «спрос и предложение».</w:t>
      </w:r>
      <w:r w:rsidR="00E822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5345E" w:rsidRDefault="00A5345E" w:rsidP="004B5A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5345E" w:rsidRDefault="00A5345E" w:rsidP="004B5A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A165A" w:rsidRPr="004B5A64" w:rsidRDefault="006366CB" w:rsidP="004B5A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8857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4A165A" w:rsidRPr="004B5A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Финансирование деятельности </w:t>
      </w:r>
      <w:r w:rsidR="00A53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мониторингу качества и безопасности товаров</w:t>
      </w:r>
      <w:r w:rsidR="004A165A" w:rsidRPr="004B5A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 </w:t>
      </w:r>
    </w:p>
    <w:p w:rsidR="004A165A" w:rsidRDefault="004A165A" w:rsidP="004B5A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5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Источн</w:t>
      </w:r>
      <w:r w:rsidR="004B5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ики финансирования программ по мониторингу качества и безопасности потребительских товаров могут быть </w:t>
      </w:r>
      <w:r w:rsidR="00C63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различными:</w:t>
      </w:r>
      <w:r w:rsidRPr="004B5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63133" w:rsidRPr="00C63133" w:rsidRDefault="00C63133" w:rsidP="00C631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3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CE0201" w:rsidRPr="00BD07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финансирование со стороны </w:t>
      </w:r>
      <w:r w:rsidRPr="00BD07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="00CE0201" w:rsidRPr="00BD07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рганов государственной власти</w:t>
      </w:r>
      <w:r w:rsidR="00CE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C63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E0201" w:rsidRPr="00BD07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органов </w:t>
      </w:r>
      <w:r w:rsidRPr="00BD07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местного самоуправления</w:t>
      </w:r>
      <w:r w:rsidR="00CE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согласуется с ФЗ «О защите прав потребителей».</w:t>
      </w:r>
      <w:r w:rsidRPr="00C63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Практика свидетельствует, что подавляющее количество жалоб и обращений граждан к представителям власти на местах связано с нарушением их законных прав потребителя.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Мониторинг качества и безопасности</w:t>
      </w:r>
      <w:r w:rsidR="00CE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товаров должен стать фактором </w:t>
      </w:r>
      <w:r w:rsidRPr="00C63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снижения показателя неудовлетворенности потребителей (количества жалоб и претензий, досудебных и судебных разбирательств потребитель</w:t>
      </w:r>
      <w:r w:rsidRPr="00C63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ских конфликтов), повышения успешности честных производителей и предпринимателей, улучшения взаимоотношений между государством, потребительским сообществом и бизнесом. </w:t>
      </w:r>
    </w:p>
    <w:p w:rsidR="004A165A" w:rsidRPr="004B5A64" w:rsidRDefault="004B5A64" w:rsidP="004B5A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Pr="00BD07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гранты</w:t>
      </w:r>
      <w:r w:rsidR="004A165A" w:rsidRPr="00BD07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от отечественных или международных фон</w:t>
      </w:r>
      <w:r w:rsidR="004A165A" w:rsidRPr="00BD07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дов</w:t>
      </w:r>
      <w:r w:rsidR="004A165A" w:rsidRPr="004B5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поддерживающих проведение независимого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мониторинга в</w:t>
      </w:r>
      <w:r w:rsidR="004A165A" w:rsidRPr="004B5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интересах широкого круга потребителей</w:t>
      </w:r>
      <w:r w:rsidR="00C63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знаниях истинных свойств товаров</w:t>
      </w:r>
      <w:r w:rsidR="004A165A" w:rsidRPr="004B5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рынке. </w:t>
      </w:r>
    </w:p>
    <w:p w:rsidR="004A165A" w:rsidRDefault="00C63133" w:rsidP="004B5A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Pr="00BD07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финансовая поддержка</w:t>
      </w:r>
      <w:r w:rsidR="004A165A" w:rsidRPr="00BD07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от</w:t>
      </w:r>
      <w:r w:rsidRPr="00BD07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юридических или физических лиц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A165A" w:rsidRPr="004B5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Например, те производители, которые строят свою политику на основе повышения качества продукции, обновления технологий производства и вложения средств в его развитие, а значит, уверены в высоких потре</w:t>
      </w:r>
      <w:r w:rsidR="004A165A" w:rsidRPr="004B5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бительских свойствах своего продукта, могут быть заинтересованы в незави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симом мониторинге</w:t>
      </w:r>
      <w:r w:rsidR="004A165A" w:rsidRPr="004B5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Этот интерес подкреплен же</w:t>
      </w:r>
      <w:r w:rsidR="004A165A" w:rsidRPr="004B5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ланием поддержать исследование определенного сегмента потребитель</w:t>
      </w:r>
      <w:r w:rsidR="004A165A" w:rsidRPr="004B5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ского рынка, где не только потребители, но и производители нередко 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адают от нечестной конкуренции;</w:t>
      </w:r>
    </w:p>
    <w:p w:rsidR="004A165A" w:rsidRDefault="00C63133" w:rsidP="00C631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Pr="00BD07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заказ</w:t>
      </w:r>
      <w:r w:rsidR="004A165A" w:rsidRPr="00BD07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 проведение </w:t>
      </w:r>
      <w:r w:rsidRPr="00BD07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мониторинга со</w:t>
      </w:r>
      <w:r w:rsidR="004A165A" w:rsidRPr="00BD07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стороны средств массовой информации. </w:t>
      </w:r>
      <w:r w:rsidR="004A165A" w:rsidRPr="004B5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Согласно концепции СМИ, а также с учетом аудитории, на которую издания (программы) рассчитаны, определяется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</w:t>
      </w:r>
      <w:r w:rsidR="004A165A" w:rsidRPr="004B5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мониторинга</w:t>
      </w:r>
      <w:r w:rsidR="00A53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Заказчик и мониторинга</w:t>
      </w:r>
      <w:r w:rsidR="004A165A" w:rsidRPr="004B5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заключают договор на проведен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 соответствующих исследований;</w:t>
      </w:r>
      <w:r w:rsidR="004A165A" w:rsidRPr="004B5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63133" w:rsidRPr="004B5A64" w:rsidRDefault="00C63133" w:rsidP="00C631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4B5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D07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средства, поступающие от продажи печатных изданий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публикующих результаты мониторинга;</w:t>
      </w:r>
      <w:r w:rsidRPr="004B5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63133" w:rsidRPr="004B5A64" w:rsidRDefault="00C63133" w:rsidP="00C631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0201" w:rsidRDefault="00CE0201" w:rsidP="004B5A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Несмотря на возможность использования разных источников финансирования Центр</w:t>
      </w:r>
      <w:r w:rsidR="00A53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мониторинга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должен соблюдать принцип независимости.</w:t>
      </w:r>
    </w:p>
    <w:p w:rsidR="004A165A" w:rsidRPr="004B5A64" w:rsidRDefault="00CE0201" w:rsidP="00CE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5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sectPr w:rsidR="004A165A" w:rsidRPr="004B5A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537E"/>
    <w:multiLevelType w:val="multilevel"/>
    <w:tmpl w:val="BEBCB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D171ED"/>
    <w:multiLevelType w:val="multilevel"/>
    <w:tmpl w:val="DA9E5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1265BC"/>
    <w:multiLevelType w:val="multilevel"/>
    <w:tmpl w:val="52DAE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6CB"/>
    <w:rsid w:val="0001277A"/>
    <w:rsid w:val="001F100F"/>
    <w:rsid w:val="00317E42"/>
    <w:rsid w:val="0033576A"/>
    <w:rsid w:val="003B4F1E"/>
    <w:rsid w:val="003F06D7"/>
    <w:rsid w:val="00470243"/>
    <w:rsid w:val="004A165A"/>
    <w:rsid w:val="004B5A64"/>
    <w:rsid w:val="00515A40"/>
    <w:rsid w:val="00570F2B"/>
    <w:rsid w:val="006366CB"/>
    <w:rsid w:val="00664101"/>
    <w:rsid w:val="006B54C0"/>
    <w:rsid w:val="00730DC7"/>
    <w:rsid w:val="007321F1"/>
    <w:rsid w:val="007B032B"/>
    <w:rsid w:val="008215BF"/>
    <w:rsid w:val="008340E9"/>
    <w:rsid w:val="00843864"/>
    <w:rsid w:val="00885796"/>
    <w:rsid w:val="009A6DF9"/>
    <w:rsid w:val="009F45DA"/>
    <w:rsid w:val="00A14F32"/>
    <w:rsid w:val="00A5345E"/>
    <w:rsid w:val="00AC3956"/>
    <w:rsid w:val="00B6263B"/>
    <w:rsid w:val="00BD077C"/>
    <w:rsid w:val="00C63133"/>
    <w:rsid w:val="00CE0201"/>
    <w:rsid w:val="00D56356"/>
    <w:rsid w:val="00E12574"/>
    <w:rsid w:val="00E57E08"/>
    <w:rsid w:val="00E80BD0"/>
    <w:rsid w:val="00E82281"/>
    <w:rsid w:val="00EA07EC"/>
    <w:rsid w:val="00ED08B8"/>
    <w:rsid w:val="00F15615"/>
    <w:rsid w:val="00F34F67"/>
    <w:rsid w:val="00F36458"/>
    <w:rsid w:val="00F92EAC"/>
    <w:rsid w:val="00FB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66CB"/>
    <w:pPr>
      <w:spacing w:after="75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366C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E02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02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66CB"/>
    <w:pPr>
      <w:spacing w:after="75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366C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E02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02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1488</Words>
  <Characters>8484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SibUPK</Company>
  <LinksUpToDate>false</LinksUpToDate>
  <CharactersWithSpaces>9953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Бакайтис Валентина Ивановна</dc:creator>
  <cp:keywords/>
  <dc:description/>
  <cp:lastModifiedBy>Бакайтис Валентина Ивановна</cp:lastModifiedBy>
  <cp:revision>12</cp:revision>
  <cp:lastPrinted>2011-07-18T11:02:00Z</cp:lastPrinted>
  <dcterms:created xsi:type="dcterms:W3CDTF">2011-07-15T05:26:00Z</dcterms:created>
  <dcterms:modified xsi:type="dcterms:W3CDTF">2011-07-26T03:28:00Z</dcterms:modified>
</cp:coreProperties>
</file>